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0D71" w14:textId="30AD90F7" w:rsidR="006E7F3C" w:rsidRPr="00E64371" w:rsidRDefault="006E7F3C" w:rsidP="006E7F3C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 xml:space="preserve">Ogłoszenie o rekrutacji uczestników do projektu </w:t>
      </w:r>
      <w:r w:rsidR="00C10944" w:rsidRPr="00E64371">
        <w:rPr>
          <w:rFonts w:ascii="Arial" w:hAnsi="Arial" w:cs="Arial"/>
          <w:b/>
          <w:bCs/>
          <w:sz w:val="24"/>
          <w:szCs w:val="24"/>
        </w:rPr>
        <w:t>„Równik pomiędzy Seniorami”</w:t>
      </w:r>
    </w:p>
    <w:p w14:paraId="42AF19CE" w14:textId="27EAE0C3" w:rsidR="00F22261" w:rsidRPr="00E64371" w:rsidRDefault="006E7F3C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Data publikacji ogłoszenia:</w:t>
      </w:r>
      <w:r w:rsidR="00C10944" w:rsidRPr="00E64371">
        <w:rPr>
          <w:rFonts w:ascii="Arial" w:hAnsi="Arial" w:cs="Arial"/>
          <w:sz w:val="24"/>
          <w:szCs w:val="24"/>
        </w:rPr>
        <w:t xml:space="preserve"> 08.05.2025 r.</w:t>
      </w:r>
    </w:p>
    <w:p w14:paraId="68D0537D" w14:textId="18EF5F3B" w:rsidR="00142B5E" w:rsidRPr="00E64371" w:rsidRDefault="00C10944" w:rsidP="009654C8">
      <w:pPr>
        <w:spacing w:before="36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Fundacja „Równik”</w:t>
      </w:r>
      <w:r w:rsidR="006E7F3C" w:rsidRPr="00E64371">
        <w:rPr>
          <w:rFonts w:ascii="Arial" w:hAnsi="Arial" w:cs="Arial"/>
          <w:sz w:val="24"/>
          <w:szCs w:val="24"/>
        </w:rPr>
        <w:t xml:space="preserve"> zaprasza seniorów z </w:t>
      </w:r>
      <w:r w:rsidRPr="00E64371">
        <w:rPr>
          <w:rFonts w:ascii="Arial" w:hAnsi="Arial" w:cs="Arial"/>
          <w:sz w:val="24"/>
          <w:szCs w:val="24"/>
        </w:rPr>
        <w:t>powiatu nakielskiego (gminy: Kcynia, Mrocza, Nakło nad Notecią, Sadki, Szubin)</w:t>
      </w:r>
      <w:r w:rsidR="006E7F3C" w:rsidRPr="00E64371">
        <w:rPr>
          <w:rFonts w:ascii="Arial" w:hAnsi="Arial" w:cs="Arial"/>
          <w:sz w:val="24"/>
          <w:szCs w:val="24"/>
        </w:rPr>
        <w:t xml:space="preserve"> do udziału w projekcie objętym grantem pt.</w:t>
      </w:r>
      <w:r w:rsidRPr="00E64371">
        <w:rPr>
          <w:rFonts w:ascii="Arial" w:hAnsi="Arial" w:cs="Arial"/>
          <w:sz w:val="24"/>
          <w:szCs w:val="24"/>
        </w:rPr>
        <w:t xml:space="preserve"> „Równik pomiędzy Seniorami”</w:t>
      </w:r>
      <w:r w:rsidR="006E7F3C" w:rsidRPr="00E64371">
        <w:rPr>
          <w:rFonts w:ascii="Arial" w:hAnsi="Arial" w:cs="Arial"/>
          <w:sz w:val="24"/>
          <w:szCs w:val="24"/>
        </w:rPr>
        <w:t xml:space="preserve"> , w ramach którego utworzony zostanie klub seniora dla osób 60+.</w:t>
      </w:r>
      <w:r w:rsidRPr="00E64371">
        <w:rPr>
          <w:rFonts w:ascii="Arial" w:hAnsi="Arial" w:cs="Arial"/>
          <w:sz w:val="24"/>
          <w:szCs w:val="24"/>
        </w:rPr>
        <w:t xml:space="preserve"> </w:t>
      </w:r>
      <w:r w:rsidR="00142B5E" w:rsidRPr="00E64371">
        <w:rPr>
          <w:rFonts w:ascii="Arial" w:hAnsi="Arial" w:cs="Arial"/>
          <w:sz w:val="24"/>
          <w:szCs w:val="24"/>
        </w:rPr>
        <w:t xml:space="preserve">Klub seniora to przestrzeń tworzona z myślą o osobach starszych, w której jest miejsce na wymianę doświadczeń, aktywne spędzanie czasu wolnego, </w:t>
      </w:r>
      <w:r w:rsidR="006F02EC" w:rsidRPr="00E64371">
        <w:rPr>
          <w:rFonts w:ascii="Arial" w:hAnsi="Arial" w:cs="Arial"/>
          <w:sz w:val="24"/>
          <w:szCs w:val="24"/>
        </w:rPr>
        <w:t xml:space="preserve">a także rozwój kulturalny </w:t>
      </w:r>
      <w:r w:rsidRPr="00E64371">
        <w:rPr>
          <w:rFonts w:ascii="Arial" w:hAnsi="Arial" w:cs="Arial"/>
          <w:sz w:val="24"/>
          <w:szCs w:val="24"/>
        </w:rPr>
        <w:t>i</w:t>
      </w:r>
      <w:r w:rsidR="006F02EC" w:rsidRPr="00E64371">
        <w:rPr>
          <w:rFonts w:ascii="Arial" w:hAnsi="Arial" w:cs="Arial"/>
          <w:sz w:val="24"/>
          <w:szCs w:val="24"/>
        </w:rPr>
        <w:t xml:space="preserve"> fizyczny seniorów.</w:t>
      </w:r>
    </w:p>
    <w:p w14:paraId="26A54E89" w14:textId="368BEF29" w:rsidR="00A56A16" w:rsidRPr="00E64371" w:rsidRDefault="00A56A16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Kto może zostać uczestnikiem projektu?</w:t>
      </w:r>
    </w:p>
    <w:p w14:paraId="061AD970" w14:textId="5C4C0978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Osoby starsze, będące mieszkańcami obszaru objętego LSR, tj. powiatu nakielskiego (gminy: Kcynia, Mrocza, Nakło nad Notecią, Sadki, Szubin).</w:t>
      </w:r>
    </w:p>
    <w:p w14:paraId="5452715F" w14:textId="699EA488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Za osobę starszą należy rozumieć osobę, która ukończyła 60. rok życia.</w:t>
      </w:r>
    </w:p>
    <w:p w14:paraId="362095F6" w14:textId="0651A7C2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Ze wsparcia w klubie seniora wyłączone są osoby będące uczestnikami dziennych domów pomocy i innych ośrodków wsparcia dziennego przewidzianych w ustawie o pomocy społecznej.</w:t>
      </w:r>
    </w:p>
    <w:p w14:paraId="0270A46C" w14:textId="39A1036C" w:rsidR="00A56A16" w:rsidRPr="00E64371" w:rsidRDefault="00A56A16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Do kiedy trwa rekrutacja uczestników?</w:t>
      </w:r>
    </w:p>
    <w:p w14:paraId="3639AD96" w14:textId="0D101EDE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Chęć udziału w projekcie, za pomocą „Formularza rekrutacji uczestników”, należy zgłosić do dnia </w:t>
      </w:r>
      <w:r w:rsidR="00C10944" w:rsidRPr="00E64371">
        <w:rPr>
          <w:rFonts w:ascii="Arial" w:hAnsi="Arial" w:cs="Arial"/>
          <w:sz w:val="24"/>
          <w:szCs w:val="24"/>
        </w:rPr>
        <w:t>30.06.2025 r.</w:t>
      </w:r>
      <w:r w:rsidRPr="00E64371">
        <w:rPr>
          <w:rFonts w:ascii="Arial" w:hAnsi="Arial" w:cs="Arial"/>
          <w:sz w:val="24"/>
          <w:szCs w:val="24"/>
        </w:rPr>
        <w:t xml:space="preserve"> włącznie. Wypełniony i podpisany Formularz wraz z wymaganymi załącznikami należy dostarczyć do </w:t>
      </w:r>
      <w:r w:rsidR="00C10944" w:rsidRPr="00E64371">
        <w:rPr>
          <w:rFonts w:ascii="Arial" w:hAnsi="Arial" w:cs="Arial"/>
          <w:sz w:val="24"/>
          <w:szCs w:val="24"/>
        </w:rPr>
        <w:t>Fundacji „Równik”</w:t>
      </w:r>
      <w:r w:rsidR="0034461E" w:rsidRPr="00E64371">
        <w:rPr>
          <w:rFonts w:ascii="Arial" w:hAnsi="Arial" w:cs="Arial"/>
          <w:sz w:val="24"/>
          <w:szCs w:val="24"/>
        </w:rPr>
        <w:t xml:space="preserve"> </w:t>
      </w:r>
      <w:r w:rsidR="008F07AC" w:rsidRPr="00E64371">
        <w:rPr>
          <w:rFonts w:ascii="Arial" w:hAnsi="Arial" w:cs="Arial"/>
          <w:sz w:val="24"/>
          <w:szCs w:val="24"/>
        </w:rPr>
        <w:t xml:space="preserve">na </w:t>
      </w:r>
      <w:r w:rsidR="0034461E" w:rsidRPr="00E64371">
        <w:rPr>
          <w:rFonts w:ascii="Arial" w:hAnsi="Arial" w:cs="Arial"/>
          <w:sz w:val="24"/>
          <w:szCs w:val="24"/>
        </w:rPr>
        <w:t>adres biura projektu</w:t>
      </w:r>
      <w:r w:rsidR="00C10944" w:rsidRPr="00E64371">
        <w:rPr>
          <w:rFonts w:ascii="Arial" w:hAnsi="Arial" w:cs="Arial"/>
          <w:sz w:val="24"/>
          <w:szCs w:val="24"/>
        </w:rPr>
        <w:t xml:space="preserve"> aleja Mickiewicza 3, 89-100 Nakło nad Notecią</w:t>
      </w:r>
      <w:r w:rsidRPr="00E64371">
        <w:rPr>
          <w:rFonts w:ascii="Arial" w:hAnsi="Arial" w:cs="Arial"/>
          <w:sz w:val="24"/>
          <w:szCs w:val="24"/>
        </w:rPr>
        <w:t>:</w:t>
      </w:r>
    </w:p>
    <w:p w14:paraId="5DC524B7" w14:textId="77777777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- osobiście lub</w:t>
      </w:r>
    </w:p>
    <w:p w14:paraId="4A619ED8" w14:textId="77777777" w:rsidR="0034461E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- za pomocą operatora pocztowego</w:t>
      </w:r>
      <w:r w:rsidR="0034461E" w:rsidRPr="00E64371">
        <w:rPr>
          <w:rFonts w:ascii="Arial" w:hAnsi="Arial" w:cs="Arial"/>
          <w:sz w:val="24"/>
          <w:szCs w:val="24"/>
        </w:rPr>
        <w:t xml:space="preserve"> lub</w:t>
      </w:r>
    </w:p>
    <w:p w14:paraId="6F1E566C" w14:textId="59E1C093" w:rsidR="00A56A16" w:rsidRPr="00E64371" w:rsidRDefault="0034461E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elektronicznie na adres e-mail: </w:t>
      </w:r>
      <w:r w:rsidR="00C10944" w:rsidRPr="00E64371">
        <w:rPr>
          <w:rFonts w:ascii="Arial" w:hAnsi="Arial" w:cs="Arial"/>
          <w:sz w:val="24"/>
          <w:szCs w:val="24"/>
        </w:rPr>
        <w:t>biuro@rownik.org.pl</w:t>
      </w:r>
      <w:r w:rsidR="00A56A16" w:rsidRPr="00E64371">
        <w:rPr>
          <w:rFonts w:ascii="Arial" w:hAnsi="Arial" w:cs="Arial"/>
          <w:sz w:val="24"/>
          <w:szCs w:val="24"/>
        </w:rPr>
        <w:t>.</w:t>
      </w:r>
    </w:p>
    <w:p w14:paraId="79E6542F" w14:textId="5EBD0994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O zachowaniu terminu decyduje data wpływu dokumentów do biura</w:t>
      </w:r>
      <w:r w:rsidR="00C10944" w:rsidRPr="00E64371">
        <w:rPr>
          <w:rFonts w:ascii="Arial" w:hAnsi="Arial" w:cs="Arial"/>
          <w:sz w:val="24"/>
          <w:szCs w:val="24"/>
        </w:rPr>
        <w:t xml:space="preserve"> Fundacji „Równik”</w:t>
      </w:r>
      <w:r w:rsidR="0034461E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.</w:t>
      </w:r>
    </w:p>
    <w:p w14:paraId="14387F18" w14:textId="6A919943" w:rsidR="00A56A16" w:rsidRPr="00E64371" w:rsidRDefault="0034461E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„</w:t>
      </w:r>
      <w:r w:rsidR="00A56A16" w:rsidRPr="00E64371">
        <w:rPr>
          <w:rFonts w:ascii="Arial" w:hAnsi="Arial" w:cs="Arial"/>
          <w:sz w:val="24"/>
          <w:szCs w:val="24"/>
        </w:rPr>
        <w:t xml:space="preserve">Formularz </w:t>
      </w:r>
      <w:r w:rsidRPr="00E64371">
        <w:rPr>
          <w:rFonts w:ascii="Arial" w:hAnsi="Arial" w:cs="Arial"/>
          <w:sz w:val="24"/>
          <w:szCs w:val="24"/>
        </w:rPr>
        <w:t>rekrutacji uczestników”</w:t>
      </w:r>
      <w:r w:rsidR="00A56A16" w:rsidRPr="00E64371">
        <w:rPr>
          <w:rFonts w:ascii="Arial" w:hAnsi="Arial" w:cs="Arial"/>
          <w:sz w:val="24"/>
          <w:szCs w:val="24"/>
        </w:rPr>
        <w:t xml:space="preserve"> można pobrać:</w:t>
      </w:r>
    </w:p>
    <w:p w14:paraId="56708479" w14:textId="77777777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- w wersji elektronicznej z niniejszego artykułu (pliki do pobrania u dołu strony) lub</w:t>
      </w:r>
    </w:p>
    <w:p w14:paraId="7C9F3E14" w14:textId="1C6E47C8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w wersji papierowej w biurze </w:t>
      </w:r>
      <w:r w:rsidR="008F07AC" w:rsidRPr="00E64371">
        <w:rPr>
          <w:rFonts w:ascii="Arial" w:hAnsi="Arial" w:cs="Arial"/>
          <w:sz w:val="24"/>
          <w:szCs w:val="24"/>
        </w:rPr>
        <w:t xml:space="preserve">projektu. </w:t>
      </w:r>
    </w:p>
    <w:p w14:paraId="6492812C" w14:textId="041D712B" w:rsidR="00A56A16" w:rsidRPr="00E64371" w:rsidRDefault="00A56A16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Kryteria udziału w projekcie:</w:t>
      </w:r>
    </w:p>
    <w:p w14:paraId="5BC7A73E" w14:textId="6DE36A06" w:rsidR="00ED2788" w:rsidRPr="00E64371" w:rsidRDefault="00ED2788" w:rsidP="009654C8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Kryteria dostępowe:</w:t>
      </w:r>
    </w:p>
    <w:p w14:paraId="3E4C95AB" w14:textId="77777777" w:rsidR="00CC1A7C" w:rsidRPr="00E64371" w:rsidRDefault="00CC1A7C" w:rsidP="009654C8">
      <w:pPr>
        <w:pStyle w:val="Akapitzlist"/>
        <w:numPr>
          <w:ilvl w:val="0"/>
          <w:numId w:val="2"/>
        </w:numPr>
        <w:spacing w:after="0" w:line="288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Kryterium 1</w:t>
      </w:r>
      <w:r w:rsidRPr="00E64371">
        <w:rPr>
          <w:rFonts w:ascii="Arial" w:hAnsi="Arial" w:cs="Arial"/>
          <w:sz w:val="24"/>
          <w:szCs w:val="24"/>
        </w:rPr>
        <w:t>, tj. wszyscy mieszkańcy (</w:t>
      </w:r>
      <w:r w:rsidRPr="00E64371">
        <w:rPr>
          <w:rFonts w:ascii="Arial" w:hAnsi="Arial" w:cs="Arial"/>
          <w:b/>
          <w:bCs/>
          <w:sz w:val="24"/>
          <w:szCs w:val="24"/>
        </w:rPr>
        <w:t>osoby starsze</w:t>
      </w:r>
      <w:r w:rsidRPr="00E64371">
        <w:rPr>
          <w:rFonts w:ascii="Arial" w:hAnsi="Arial" w:cs="Arial"/>
          <w:sz w:val="24"/>
          <w:szCs w:val="24"/>
        </w:rPr>
        <w:t>) obszaru objętego lokalną strategią rozwoju – oświadczenie uczestnika projektu (wiek uczestnika jest określany na podstawie daty urodzenia w momencie przystępowania do projektu – w tym celu uczestnik projektu powinien okazać grantobiorcy dokument tożsamości);</w:t>
      </w:r>
    </w:p>
    <w:p w14:paraId="013EA5FA" w14:textId="1B16A4EE" w:rsidR="00CC1A7C" w:rsidRPr="00E64371" w:rsidRDefault="00CC1A7C" w:rsidP="009654C8">
      <w:pPr>
        <w:pStyle w:val="Akapitzlist"/>
        <w:numPr>
          <w:ilvl w:val="0"/>
          <w:numId w:val="2"/>
        </w:numPr>
        <w:spacing w:after="0" w:line="288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Kryterium 2</w:t>
      </w:r>
      <w:r w:rsidRPr="00E64371">
        <w:rPr>
          <w:rFonts w:ascii="Arial" w:hAnsi="Arial" w:cs="Arial"/>
          <w:sz w:val="24"/>
          <w:szCs w:val="24"/>
        </w:rPr>
        <w:t xml:space="preserve">, tj. </w:t>
      </w:r>
      <w:r w:rsidRPr="00E64371">
        <w:rPr>
          <w:rFonts w:ascii="Arial" w:hAnsi="Arial" w:cs="Arial"/>
          <w:b/>
          <w:bCs/>
          <w:sz w:val="24"/>
          <w:szCs w:val="24"/>
        </w:rPr>
        <w:t>zamieszkiwanie na obszarze LSR</w:t>
      </w:r>
      <w:r w:rsidRPr="00E64371">
        <w:rPr>
          <w:rFonts w:ascii="Arial" w:hAnsi="Arial" w:cs="Arial"/>
          <w:sz w:val="24"/>
          <w:szCs w:val="24"/>
        </w:rPr>
        <w:t xml:space="preserve"> – weryfikowane na podstawie wystawionych na uczestnika i jego adres zamieszkania dokumentów zobowiązaniowych np. kserokopie decyzji w sprawie wymiaru </w:t>
      </w:r>
      <w:r w:rsidRPr="00E64371">
        <w:rPr>
          <w:rFonts w:ascii="Arial" w:hAnsi="Arial" w:cs="Arial"/>
          <w:sz w:val="24"/>
          <w:szCs w:val="24"/>
        </w:rPr>
        <w:lastRenderedPageBreak/>
        <w:t>podatku od nieruchomości, kopie rachunków lub faktur za media, ścieki, odpady komunalne lub inne równoważne dokumenty, np. umowa najmu, karta pobytu. W uzasadnionych przypadkach, za zgodą IZ – oświadczenie.</w:t>
      </w:r>
    </w:p>
    <w:p w14:paraId="1302A5B6" w14:textId="6B756A38" w:rsidR="00B03640" w:rsidRPr="00E64371" w:rsidRDefault="00B03640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UWAGA:</w:t>
      </w:r>
      <w:r w:rsidRPr="00E64371">
        <w:rPr>
          <w:rFonts w:ascii="Arial" w:hAnsi="Arial" w:cs="Arial"/>
          <w:sz w:val="24"/>
          <w:szCs w:val="24"/>
        </w:rPr>
        <w:t xml:space="preserve"> Jedna osoba może być uczestnikiem tylko jednego projektu objętego grantem w ramach projektu grantowego nr FEKP.07.04-IZ.00-0005/24 pt. „Srebrna Dolina Noteci” realizującego Lokalną Strategię Rozwoju dla obszaru powiatu nakielskiego na lata 2023-2029 „Człowiek siłą Doliny Noteci”. W sytuacji stwierdzenia przez LGD, że osoba uczestniczyła/uczestniczy w innym projekcie objętym grantem ze środków LSR, uczestnik taki uznany zostanie jako niekwalifikowalny.</w:t>
      </w:r>
    </w:p>
    <w:p w14:paraId="77E312CC" w14:textId="6519C79F" w:rsidR="00ED2788" w:rsidRPr="00E64371" w:rsidRDefault="00ED2788" w:rsidP="009654C8">
      <w:pPr>
        <w:spacing w:before="12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Kryteria punktowe (preferencyjne):</w:t>
      </w:r>
    </w:p>
    <w:p w14:paraId="4C4CD21B" w14:textId="4AA74747" w:rsidR="00ED2788" w:rsidRPr="00E64371" w:rsidRDefault="00C10944" w:rsidP="009654C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wiek 65 + - 5 pkt. (weryfikacja na podst. PESEL).</w:t>
      </w:r>
    </w:p>
    <w:p w14:paraId="426B06E9" w14:textId="76B03F33" w:rsidR="00062D97" w:rsidRPr="00E64371" w:rsidRDefault="00062D97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O przyj</w:t>
      </w:r>
      <w:r w:rsidRPr="00E64371">
        <w:rPr>
          <w:rFonts w:ascii="Arial" w:hAnsi="Arial" w:cs="Arial" w:hint="eastAsia"/>
          <w:sz w:val="24"/>
          <w:szCs w:val="24"/>
        </w:rPr>
        <w:t>ę</w:t>
      </w:r>
      <w:r w:rsidRPr="00E64371">
        <w:rPr>
          <w:rFonts w:ascii="Arial" w:hAnsi="Arial" w:cs="Arial"/>
          <w:sz w:val="24"/>
          <w:szCs w:val="24"/>
        </w:rPr>
        <w:t>ciu do projektu b</w:t>
      </w:r>
      <w:r w:rsidRPr="00E64371">
        <w:rPr>
          <w:rFonts w:ascii="Arial" w:hAnsi="Arial" w:cs="Arial" w:hint="eastAsia"/>
          <w:sz w:val="24"/>
          <w:szCs w:val="24"/>
        </w:rPr>
        <w:t>ę</w:t>
      </w:r>
      <w:r w:rsidRPr="00E64371">
        <w:rPr>
          <w:rFonts w:ascii="Arial" w:hAnsi="Arial" w:cs="Arial"/>
          <w:sz w:val="24"/>
          <w:szCs w:val="24"/>
        </w:rPr>
        <w:t>dzie decydowa</w:t>
      </w:r>
      <w:r w:rsidRPr="00E64371">
        <w:rPr>
          <w:rFonts w:ascii="Arial" w:hAnsi="Arial" w:cs="Arial" w:hint="eastAsia"/>
          <w:sz w:val="24"/>
          <w:szCs w:val="24"/>
        </w:rPr>
        <w:t>ł</w:t>
      </w:r>
      <w:r w:rsidRPr="00E64371">
        <w:rPr>
          <w:rFonts w:ascii="Arial" w:hAnsi="Arial" w:cs="Arial"/>
          <w:sz w:val="24"/>
          <w:szCs w:val="24"/>
        </w:rPr>
        <w:t>o spe</w:t>
      </w:r>
      <w:r w:rsidRPr="00E64371">
        <w:rPr>
          <w:rFonts w:ascii="Arial" w:hAnsi="Arial" w:cs="Arial" w:hint="eastAsia"/>
          <w:sz w:val="24"/>
          <w:szCs w:val="24"/>
        </w:rPr>
        <w:t>ł</w:t>
      </w:r>
      <w:r w:rsidRPr="00E64371">
        <w:rPr>
          <w:rFonts w:ascii="Arial" w:hAnsi="Arial" w:cs="Arial"/>
          <w:sz w:val="24"/>
          <w:szCs w:val="24"/>
        </w:rPr>
        <w:t>nienie przez uczestnika kryteri</w:t>
      </w:r>
      <w:r w:rsidRPr="00E64371">
        <w:rPr>
          <w:rFonts w:ascii="Arial" w:hAnsi="Arial" w:cs="Arial" w:hint="eastAsia"/>
          <w:sz w:val="24"/>
          <w:szCs w:val="24"/>
        </w:rPr>
        <w:t>ó</w:t>
      </w:r>
      <w:r w:rsidRPr="00E64371">
        <w:rPr>
          <w:rFonts w:ascii="Arial" w:hAnsi="Arial" w:cs="Arial"/>
          <w:sz w:val="24"/>
          <w:szCs w:val="24"/>
        </w:rPr>
        <w:t>w dostępowych, liczba uzyskanych punktów w ramach kryteriów punktowych, a w sytuacji równej liczby punktów: kolejno</w:t>
      </w:r>
      <w:r w:rsidRPr="00E64371">
        <w:rPr>
          <w:rFonts w:ascii="Arial" w:hAnsi="Arial" w:cs="Arial" w:hint="eastAsia"/>
          <w:sz w:val="24"/>
          <w:szCs w:val="24"/>
        </w:rPr>
        <w:t>ść</w:t>
      </w:r>
      <w:r w:rsidRPr="00E64371">
        <w:rPr>
          <w:rFonts w:ascii="Arial" w:hAnsi="Arial" w:cs="Arial"/>
          <w:sz w:val="24"/>
          <w:szCs w:val="24"/>
        </w:rPr>
        <w:t xml:space="preserve"> zg</w:t>
      </w:r>
      <w:r w:rsidRPr="00E64371">
        <w:rPr>
          <w:rFonts w:ascii="Arial" w:hAnsi="Arial" w:cs="Arial" w:hint="eastAsia"/>
          <w:sz w:val="24"/>
          <w:szCs w:val="24"/>
        </w:rPr>
        <w:t>ł</w:t>
      </w:r>
      <w:r w:rsidRPr="00E64371">
        <w:rPr>
          <w:rFonts w:ascii="Arial" w:hAnsi="Arial" w:cs="Arial"/>
          <w:sz w:val="24"/>
          <w:szCs w:val="24"/>
        </w:rPr>
        <w:t>osze</w:t>
      </w:r>
      <w:r w:rsidRPr="00E64371">
        <w:rPr>
          <w:rFonts w:ascii="Arial" w:hAnsi="Arial" w:cs="Arial" w:hint="eastAsia"/>
          <w:sz w:val="24"/>
          <w:szCs w:val="24"/>
        </w:rPr>
        <w:t>ń</w:t>
      </w:r>
      <w:r w:rsidRPr="00E64371">
        <w:rPr>
          <w:rFonts w:ascii="Arial" w:hAnsi="Arial" w:cs="Arial"/>
          <w:sz w:val="24"/>
          <w:szCs w:val="24"/>
        </w:rPr>
        <w:t>.</w:t>
      </w:r>
    </w:p>
    <w:p w14:paraId="2892CADA" w14:textId="64C5EC69" w:rsidR="002435AA" w:rsidRPr="00E64371" w:rsidRDefault="002435AA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Planowana liczba uczestników projektu:</w:t>
      </w:r>
      <w:r w:rsidR="00C10944" w:rsidRPr="00E64371">
        <w:rPr>
          <w:rFonts w:ascii="Arial" w:hAnsi="Arial" w:cs="Arial"/>
          <w:b/>
          <w:bCs/>
          <w:sz w:val="24"/>
          <w:szCs w:val="24"/>
        </w:rPr>
        <w:t xml:space="preserve"> 10 osób</w:t>
      </w:r>
    </w:p>
    <w:p w14:paraId="431D5785" w14:textId="3D1D099A" w:rsidR="00CC1A7C" w:rsidRPr="00E64371" w:rsidRDefault="00CC1A7C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Oferowane w ramach projektu formy wsparcia:</w:t>
      </w:r>
    </w:p>
    <w:p w14:paraId="07988D1E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1) Aktywność obywatelska - Integracja ze społ. lokalną poprzez spotkania okolicznościowe – odbędzie się 1 spotkanie;</w:t>
      </w:r>
    </w:p>
    <w:p w14:paraId="026A5CB1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2) Kultura fizyczna–gimnastyka dla seniorów, spacer z kijkami, zajęcia na basenie;</w:t>
      </w:r>
    </w:p>
    <w:p w14:paraId="4572ACE5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3) Bezpieczeństwo- Służyć będzie poprawie bezpieczeństwa os starszych i składać się będzie z 6 elementów;</w:t>
      </w:r>
    </w:p>
    <w:p w14:paraId="5B5FA8AE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4) Kreatywność i rozwój zainteresowań-sztuka tworzona wspólnie z Al, warsztaty kulinarne;</w:t>
      </w:r>
    </w:p>
    <w:p w14:paraId="7FD703BB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5) Nabywanie nowych umiejętności–szkolenie– smartfon od podstaw, fotografia smartfonem, nauka j. angielskiego z</w:t>
      </w:r>
    </w:p>
    <w:p w14:paraId="76B72C0B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wykorzystaniem AI i przy użyciu smartfona;</w:t>
      </w:r>
    </w:p>
    <w:p w14:paraId="6C219FCC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6) Wsparcie psychologiczne– spotkania indywidualne z psychologiem, warsztaty gr. z psychologiem, warsztaty gr.</w:t>
      </w:r>
    </w:p>
    <w:p w14:paraId="60FC5469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zarządzania stresem i radzenie sobie z emocjami.</w:t>
      </w:r>
    </w:p>
    <w:p w14:paraId="4B3F315C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7) Zdrowie - 1 wyjazd prozdrowotny.</w:t>
      </w:r>
    </w:p>
    <w:p w14:paraId="475D9DFE" w14:textId="525581DE" w:rsidR="00CC1A7C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8) Udział w kulturze i uwrażliwienie na sztukę - a) 1 wydarzenie kulturalne (artystyczne), b) 2 wieczorki tematyczn</w:t>
      </w:r>
    </w:p>
    <w:p w14:paraId="4918B305" w14:textId="32E4A5C1" w:rsidR="0034417D" w:rsidRPr="00E64371" w:rsidRDefault="0034417D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Na zajęciach cyklicznych wymagana jest frekwencja na poziomie 70% (do frekwencji wlicza się udokumentowaną nieobecność z powodu choroby uczestnika).</w:t>
      </w:r>
    </w:p>
    <w:p w14:paraId="6E2202D6" w14:textId="7DE7F98D" w:rsidR="00CC1A7C" w:rsidRPr="00E64371" w:rsidRDefault="00CC1A7C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Korzyści z udziału w projekcie:</w:t>
      </w:r>
    </w:p>
    <w:p w14:paraId="12871F5E" w14:textId="7289AC15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 Integracja ze społecznością lokalną poprzez spotkania okolicznościowe.</w:t>
      </w:r>
    </w:p>
    <w:p w14:paraId="5E1D375F" w14:textId="38941D0B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 Kultura fizyczna, obejmująca gimnastykę dla seniorów, spacer z kijkami i zajęcia na basenie.</w:t>
      </w:r>
    </w:p>
    <w:p w14:paraId="7ABD4479" w14:textId="70445650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lastRenderedPageBreak/>
        <w:t>◦ Zajęcia z obszaru bezpieczeństwa (Warsztaty "Publiczne e-usługi"), mające na celu poprawę bezpieczeństwa osób starszych. Uczestnicy nauczą się m.in. bezpiecznego korzystania z Internetu i technologii, poznają zagrożenia w sieci, nauczą się weryfikować źródła informacji. Zdobędą umiejętności związane z korzystaniem z publicznych e-usług, takich jak mObywatel, podatki.gov.pl, empatia.mpips.gov.pl, pacjent.gov.pl w tym Internetowe Konto Pacjenta  oraz Profil Zaufany.</w:t>
      </w:r>
    </w:p>
    <w:p w14:paraId="6A175665" w14:textId="73FEDBED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Kreatywność i rozwój zainteresowań ("Sztuka i smak"), w tym "Sztuka tworzona wspólnie z AI" oraz warsztaty kulinarne. Te zajęcia mają na cel</w:t>
      </w:r>
      <w:r w:rsidR="006A7903" w:rsidRPr="00E64371">
        <w:rPr>
          <w:rFonts w:ascii="Arial" w:hAnsi="Arial" w:cs="Arial"/>
          <w:sz w:val="24"/>
          <w:szCs w:val="24"/>
        </w:rPr>
        <w:t xml:space="preserve">u </w:t>
      </w:r>
      <w:r w:rsidRPr="00E64371">
        <w:rPr>
          <w:rFonts w:ascii="Arial" w:hAnsi="Arial" w:cs="Arial"/>
          <w:sz w:val="24"/>
          <w:szCs w:val="24"/>
        </w:rPr>
        <w:t>rozwijanie manualnych zdolności i artystycznych pasji, a także naukę nowych przepisów, pogłębianie wiedzy o właściwościach odżywczych pokarmów oraz doskonalenie umiejętności kulinarnych i wymianę doświadczeń. Aktywność twórcza pozwoli na realizację własnych pomysłów i kreatywność, a świadomość tworzenia nowych rzeczy wprawi uczestników w dumę i nada im cel.</w:t>
      </w:r>
    </w:p>
    <w:p w14:paraId="50D1338C" w14:textId="2B972267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Nabywanie nowych umiejętności ("Laboratorium umysłu"), obejmujące szkolenia z obsługi smartfona, fotografii smartfonem oraz nauki języka angielskiego z wykorzystaniem AI i smartfona.</w:t>
      </w:r>
    </w:p>
    <w:p w14:paraId="6EEE9DEA" w14:textId="4E31439D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Wsparcie psychologiczne ("Harmonia duszy i ciała"), w tym spotkania indywidualne i grupowe z psychologiem, warsztaty z zarządzania stresem i radzenia sobie z emocjami.</w:t>
      </w:r>
    </w:p>
    <w:p w14:paraId="014E1E3B" w14:textId="1BBBD5B7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Zdrowie, poprzez wyjazd prozdrowotny, który będzie okazją do zadbania o zdrowie i jednoczesnego wypoczynku.</w:t>
      </w:r>
    </w:p>
    <w:p w14:paraId="3A677BE5" w14:textId="4ED17DDE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Udział w kulturze i uwrażliwienie na sztukę, w tym wydarzenia kulturalne/artystyczne i wieczorki tematyczne.</w:t>
      </w:r>
    </w:p>
    <w:p w14:paraId="5156D823" w14:textId="55D6980C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•Uczestnicy warsztatów "Publiczne e-usługi" oraz "Laboratorium umysłu" otrzymają na własność notatnik, długopis, teczkę oraz materiały dydaktyczne. Uczestnicy warsztatów "Sztuka i smak" otrzymają niezbędne materiały zużywalne.</w:t>
      </w:r>
    </w:p>
    <w:p w14:paraId="4522C6C9" w14:textId="77777777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0279D79C" w14:textId="0BAE9F52" w:rsidR="007D2881" w:rsidRPr="00E64371" w:rsidRDefault="007D2881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Udział</w:t>
      </w:r>
      <w:r w:rsidRPr="00E64371">
        <w:rPr>
          <w:rFonts w:ascii="Arial" w:hAnsi="Arial" w:cs="Arial"/>
          <w:sz w:val="24"/>
          <w:szCs w:val="24"/>
        </w:rPr>
        <w:t xml:space="preserve"> w projekcie objętym grantem, a tym samym w zajęciach klubu seniora, jest </w:t>
      </w:r>
      <w:r w:rsidRPr="00E64371">
        <w:rPr>
          <w:rFonts w:ascii="Arial" w:hAnsi="Arial" w:cs="Arial"/>
          <w:b/>
          <w:bCs/>
          <w:sz w:val="24"/>
          <w:szCs w:val="24"/>
        </w:rPr>
        <w:t>bezpłatny</w:t>
      </w:r>
      <w:r w:rsidRPr="00E64371">
        <w:rPr>
          <w:rFonts w:ascii="Arial" w:hAnsi="Arial" w:cs="Arial"/>
          <w:sz w:val="24"/>
          <w:szCs w:val="24"/>
        </w:rPr>
        <w:t>.</w:t>
      </w:r>
    </w:p>
    <w:p w14:paraId="32259C4E" w14:textId="679346A6" w:rsidR="00285F5E" w:rsidRPr="00E64371" w:rsidRDefault="00285F5E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Termin realizacji projektu:</w:t>
      </w:r>
      <w:r w:rsidR="006A7903" w:rsidRPr="00E64371">
        <w:rPr>
          <w:rFonts w:ascii="Arial" w:hAnsi="Arial" w:cs="Arial"/>
          <w:sz w:val="24"/>
          <w:szCs w:val="24"/>
        </w:rPr>
        <w:t xml:space="preserve"> 01.05.2025 r. do 31.12.2025 r.</w:t>
      </w:r>
    </w:p>
    <w:p w14:paraId="179C4EEA" w14:textId="56F14C5B" w:rsidR="00E42A28" w:rsidRPr="00E64371" w:rsidRDefault="00E42A28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Miejsce realizacji projektu:</w:t>
      </w:r>
      <w:r w:rsidRPr="00E64371">
        <w:rPr>
          <w:rFonts w:ascii="Arial" w:hAnsi="Arial" w:cs="Arial"/>
          <w:sz w:val="24"/>
          <w:szCs w:val="24"/>
        </w:rPr>
        <w:t xml:space="preserve"> </w:t>
      </w:r>
      <w:r w:rsidR="006A7903" w:rsidRPr="00E64371">
        <w:rPr>
          <w:rFonts w:ascii="Arial" w:hAnsi="Arial" w:cs="Arial"/>
          <w:sz w:val="24"/>
          <w:szCs w:val="24"/>
        </w:rPr>
        <w:t>NOK ul. aleja Mickiewicza 3, 89-100 Nakło n/Notecią</w:t>
      </w:r>
      <w:r w:rsidR="003E190F" w:rsidRPr="00E64371">
        <w:rPr>
          <w:rFonts w:ascii="Arial" w:hAnsi="Arial" w:cs="Arial"/>
          <w:sz w:val="24"/>
          <w:szCs w:val="24"/>
        </w:rPr>
        <w:t xml:space="preserve"> Klub będzie usytuowany w miejscu dostępnym dla seniorów i przystosowanym do potrzeb oraz możliwości osób z</w:t>
      </w:r>
      <w:r w:rsidR="00952358" w:rsidRPr="00E64371">
        <w:rPr>
          <w:rFonts w:ascii="Arial" w:hAnsi="Arial" w:cs="Arial"/>
          <w:sz w:val="24"/>
          <w:szCs w:val="24"/>
        </w:rPr>
        <w:t xml:space="preserve"> </w:t>
      </w:r>
      <w:r w:rsidR="003E190F" w:rsidRPr="00E64371">
        <w:rPr>
          <w:rFonts w:ascii="Arial" w:hAnsi="Arial" w:cs="Arial"/>
          <w:sz w:val="24"/>
          <w:szCs w:val="24"/>
        </w:rPr>
        <w:t xml:space="preserve">niepełnosprawnościami, w szczególności ruchowymi. W sytuacji wystąpienia innych specjalnych potrzeb istnieje możliwość skorzystania z usług dostępowych takich jak np.: tłumacz języka migowego, asystent osoby z </w:t>
      </w:r>
      <w:r w:rsidR="003E190F" w:rsidRPr="00E64371">
        <w:rPr>
          <w:rFonts w:ascii="Arial" w:hAnsi="Arial" w:cs="Arial"/>
          <w:sz w:val="24"/>
          <w:szCs w:val="24"/>
        </w:rPr>
        <w:lastRenderedPageBreak/>
        <w:t>niepełnosprawnością, materiały szkoleniowe w formie dostępnej (np. elektronicznej z możliwością powiększenia druku lub odwrócenia kontrastu).</w:t>
      </w:r>
    </w:p>
    <w:p w14:paraId="3D0730CD" w14:textId="36BCD08F" w:rsidR="00367AE6" w:rsidRPr="00E64371" w:rsidRDefault="00367AE6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Spotkanie informacyjne dot. udziału w projekcie:</w:t>
      </w:r>
    </w:p>
    <w:p w14:paraId="6AB9AAF5" w14:textId="1E41E281" w:rsidR="006A7903" w:rsidRPr="00E64371" w:rsidRDefault="006A790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13.05.2025 r o 10:00 godzinie w NOK ul. aleja Mickiewicza 3, 89-100 Nakło n/Notecią, </w:t>
      </w:r>
    </w:p>
    <w:p w14:paraId="736101F6" w14:textId="7E6B055D" w:rsidR="00367AE6" w:rsidRPr="00E64371" w:rsidRDefault="00367AE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Miejsce spotkania dostosowane jest do potrzeb osób z dysfunkcją ruchową. W przypadku wystąpienia innych potrzeb organizacyjnych, wynikających z niepełnosprawności, prosimy o podanie takiej informacji najpóźniej na 2 dni robocze przed terminem spotkania, w celu odpowiedniego przygotowania miejsca.</w:t>
      </w:r>
      <w:r w:rsidR="00954C01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Przed budynkiem znajdują się miejsca parkingowe dla osób z niepełnosprawnością.</w:t>
      </w:r>
      <w:r w:rsidR="00954C01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Do budynku i wszystkich jego pomieszczeń można wejść z psem asystującym i psem przewodnikiem.</w:t>
      </w:r>
    </w:p>
    <w:p w14:paraId="76954214" w14:textId="1E06AEF4" w:rsidR="00746F49" w:rsidRPr="00E64371" w:rsidRDefault="00746F49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Zachęcamy do udziału w projekcie!</w:t>
      </w:r>
    </w:p>
    <w:p w14:paraId="1FCC422F" w14:textId="046DC6D3" w:rsidR="00746F49" w:rsidRPr="00E64371" w:rsidRDefault="00746F49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Kontakt:</w:t>
      </w:r>
    </w:p>
    <w:p w14:paraId="36ABAEB9" w14:textId="41D24400" w:rsidR="00746F49" w:rsidRPr="00E64371" w:rsidRDefault="006A790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Fundacja „Równik”</w:t>
      </w:r>
    </w:p>
    <w:p w14:paraId="7194727C" w14:textId="77777777" w:rsidR="006A7903" w:rsidRPr="00E64371" w:rsidRDefault="006A790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NOK ul. aleja Mickiewicza 3, 89-100 Nakło n/Notecią,</w:t>
      </w:r>
    </w:p>
    <w:p w14:paraId="7F86E9AF" w14:textId="721168A0" w:rsidR="006A7903" w:rsidRPr="00E64371" w:rsidRDefault="006A790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  <w:highlight w:val="yellow"/>
        </w:rPr>
        <w:t>Czynne w  poniedziałek 9:00 – 11:00 oraz środa 12:00 – 14:00</w:t>
      </w:r>
      <w:r w:rsidR="0096276B">
        <w:rPr>
          <w:rFonts w:ascii="Arial" w:hAnsi="Arial" w:cs="Arial"/>
          <w:sz w:val="24"/>
          <w:szCs w:val="24"/>
        </w:rPr>
        <w:t xml:space="preserve"> ??????</w:t>
      </w:r>
    </w:p>
    <w:p w14:paraId="17DEA846" w14:textId="4A6C00F9" w:rsidR="00746F49" w:rsidRPr="00E64371" w:rsidRDefault="00746F49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64371">
        <w:rPr>
          <w:rFonts w:ascii="Arial" w:hAnsi="Arial" w:cs="Arial"/>
          <w:sz w:val="24"/>
          <w:szCs w:val="24"/>
          <w:lang w:val="de-DE"/>
        </w:rPr>
        <w:t xml:space="preserve">adres e-mail: </w:t>
      </w:r>
      <w:r w:rsidR="006A7903" w:rsidRPr="00E64371">
        <w:rPr>
          <w:rFonts w:ascii="Arial" w:hAnsi="Arial" w:cs="Arial"/>
          <w:sz w:val="24"/>
          <w:szCs w:val="24"/>
          <w:lang w:val="de-DE"/>
        </w:rPr>
        <w:t>biuro</w:t>
      </w:r>
      <w:r w:rsidR="009654C8" w:rsidRPr="00E64371">
        <w:rPr>
          <w:rFonts w:ascii="Arial" w:hAnsi="Arial" w:cs="Arial"/>
          <w:sz w:val="24"/>
          <w:szCs w:val="24"/>
          <w:lang w:val="de-DE"/>
        </w:rPr>
        <w:t>@rownik.org.pl</w:t>
      </w:r>
    </w:p>
    <w:p w14:paraId="07CB2616" w14:textId="67369946" w:rsidR="00746F49" w:rsidRPr="00E64371" w:rsidRDefault="00746F49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64371">
        <w:rPr>
          <w:rFonts w:ascii="Arial" w:hAnsi="Arial" w:cs="Arial"/>
          <w:sz w:val="24"/>
          <w:szCs w:val="24"/>
          <w:lang w:val="de-DE"/>
        </w:rPr>
        <w:t xml:space="preserve">nr telefonu: </w:t>
      </w:r>
      <w:r w:rsidR="009654C8" w:rsidRPr="00E64371">
        <w:rPr>
          <w:rFonts w:ascii="Arial" w:hAnsi="Arial" w:cs="Arial"/>
          <w:sz w:val="24"/>
          <w:szCs w:val="24"/>
          <w:lang w:val="de-DE"/>
        </w:rPr>
        <w:t>509 633 635</w:t>
      </w:r>
    </w:p>
    <w:p w14:paraId="7F3E01A5" w14:textId="12E4BCE2" w:rsidR="00746F49" w:rsidRPr="00E64371" w:rsidRDefault="00746F49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Pliki do pobrania:</w:t>
      </w:r>
    </w:p>
    <w:p w14:paraId="5E7B56FA" w14:textId="652AA860" w:rsidR="00746F49" w:rsidRPr="00E64371" w:rsidRDefault="00746F49" w:rsidP="009654C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Formularz rekrutacji uczestników.</w:t>
      </w:r>
    </w:p>
    <w:p w14:paraId="363A2AF3" w14:textId="77777777" w:rsidR="003F7704" w:rsidRPr="00E64371" w:rsidRDefault="003F7704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Cel projektu: Aktywizacja i integracja społeczna osób starszych zamieszkujących na obszarze LSR.</w:t>
      </w:r>
    </w:p>
    <w:p w14:paraId="64E713D5" w14:textId="3CD433C8" w:rsidR="003F7704" w:rsidRPr="00E64371" w:rsidRDefault="003F770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Całkowita wartość projektu: </w:t>
      </w:r>
      <w:r w:rsidR="009654C8" w:rsidRPr="00E64371">
        <w:rPr>
          <w:rFonts w:ascii="Arial" w:hAnsi="Arial" w:cs="Arial"/>
          <w:sz w:val="24"/>
          <w:szCs w:val="24"/>
        </w:rPr>
        <w:t xml:space="preserve">98.371,40 </w:t>
      </w:r>
      <w:r w:rsidRPr="00E64371">
        <w:rPr>
          <w:rFonts w:ascii="Arial" w:hAnsi="Arial" w:cs="Arial"/>
          <w:sz w:val="24"/>
          <w:szCs w:val="24"/>
        </w:rPr>
        <w:t>zł</w:t>
      </w:r>
    </w:p>
    <w:p w14:paraId="323A79E9" w14:textId="404D40F3" w:rsidR="003F7704" w:rsidRPr="00E64371" w:rsidRDefault="003F7704" w:rsidP="009654C8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Kwota grantu</w:t>
      </w:r>
      <w:r w:rsidRPr="00E64371">
        <w:rPr>
          <w:rFonts w:ascii="Arial" w:hAnsi="Arial" w:cs="Arial"/>
          <w:sz w:val="24"/>
          <w:szCs w:val="24"/>
        </w:rPr>
        <w:t xml:space="preserve"> (dofinansowania projektu): </w:t>
      </w:r>
      <w:r w:rsidR="009654C8" w:rsidRPr="00E64371">
        <w:rPr>
          <w:rFonts w:ascii="Arial" w:hAnsi="Arial" w:cs="Arial"/>
          <w:b/>
          <w:bCs/>
          <w:sz w:val="24"/>
          <w:szCs w:val="24"/>
        </w:rPr>
        <w:t>90.</w:t>
      </w:r>
      <w:r w:rsidR="00E64371" w:rsidRPr="00E64371">
        <w:rPr>
          <w:rFonts w:ascii="Arial" w:hAnsi="Arial" w:cs="Arial"/>
          <w:b/>
          <w:bCs/>
          <w:sz w:val="24"/>
          <w:szCs w:val="24"/>
        </w:rPr>
        <w:t>571,40</w:t>
      </w:r>
      <w:r w:rsidRPr="00E64371">
        <w:rPr>
          <w:rFonts w:ascii="Arial" w:hAnsi="Arial" w:cs="Arial"/>
          <w:b/>
          <w:bCs/>
          <w:sz w:val="24"/>
          <w:szCs w:val="24"/>
        </w:rPr>
        <w:t xml:space="preserve"> zł</w:t>
      </w:r>
    </w:p>
    <w:p w14:paraId="69A5A58F" w14:textId="0E02AA2E" w:rsidR="003F7704" w:rsidRPr="00E64371" w:rsidRDefault="003F7704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Projekt objęty grantem</w:t>
      </w:r>
      <w:r w:rsidR="00C10944" w:rsidRPr="00E64371">
        <w:rPr>
          <w:rFonts w:ascii="Arial" w:hAnsi="Arial" w:cs="Arial"/>
          <w:sz w:val="24"/>
          <w:szCs w:val="24"/>
        </w:rPr>
        <w:t xml:space="preserve"> „Równik pomiędzy Seniorami” </w:t>
      </w:r>
      <w:r w:rsidRPr="00E64371">
        <w:rPr>
          <w:rFonts w:ascii="Arial" w:hAnsi="Arial" w:cs="Arial"/>
          <w:sz w:val="24"/>
          <w:szCs w:val="24"/>
        </w:rPr>
        <w:t xml:space="preserve"> został wybrany do realizacji przez Stowarzyszenie „Partnerstwo dla Krajny i Pałuk”, będące lokalną grupą działania dla obszaru powiatu nakielskiego, i jest współfinansowany ze środków Europejskiego Funduszu Społecznego Plus w ramach programu Fundusze Europejskie dla Kujaw i Pomorza 2021-2027</w:t>
      </w:r>
      <w:r w:rsidR="005F5ABE" w:rsidRPr="00E64371">
        <w:rPr>
          <w:rFonts w:ascii="Arial" w:hAnsi="Arial" w:cs="Arial"/>
          <w:sz w:val="24"/>
          <w:szCs w:val="24"/>
        </w:rPr>
        <w:t>.</w:t>
      </w:r>
    </w:p>
    <w:p w14:paraId="473C64D7" w14:textId="2201E82F" w:rsidR="00371C13" w:rsidRPr="00E64371" w:rsidRDefault="00371C13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Efekty/rezultaty projektu</w:t>
      </w:r>
      <w:r w:rsidRPr="00E64371">
        <w:rPr>
          <w:rFonts w:ascii="Arial" w:hAnsi="Arial" w:cs="Arial"/>
          <w:sz w:val="24"/>
          <w:szCs w:val="24"/>
        </w:rPr>
        <w:t>:</w:t>
      </w:r>
    </w:p>
    <w:p w14:paraId="72F563FE" w14:textId="33BCF55F" w:rsidR="00371C13" w:rsidRPr="00E64371" w:rsidRDefault="00371C1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całkowita liczba osób objętych wsparciem – </w:t>
      </w:r>
      <w:r w:rsidR="00E64371" w:rsidRPr="00E64371">
        <w:rPr>
          <w:rFonts w:ascii="Arial" w:hAnsi="Arial" w:cs="Arial"/>
          <w:sz w:val="24"/>
          <w:szCs w:val="24"/>
        </w:rPr>
        <w:t>10</w:t>
      </w:r>
      <w:r w:rsidRPr="00E64371">
        <w:rPr>
          <w:rFonts w:ascii="Arial" w:hAnsi="Arial" w:cs="Arial"/>
          <w:sz w:val="24"/>
          <w:szCs w:val="24"/>
        </w:rPr>
        <w:t xml:space="preserve"> os.;</w:t>
      </w:r>
    </w:p>
    <w:p w14:paraId="4B0A09F3" w14:textId="5955173D" w:rsidR="00371C13" w:rsidRPr="00E64371" w:rsidRDefault="00371C1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liczba osób starszych objętych wsparciem w klubach seniora, gospodarstwach opiekuńczych i Uniwersytetach Trzeciego Wieku – </w:t>
      </w:r>
      <w:r w:rsidR="00E64371" w:rsidRPr="00E64371">
        <w:rPr>
          <w:rFonts w:ascii="Arial" w:hAnsi="Arial" w:cs="Arial"/>
          <w:sz w:val="24"/>
          <w:szCs w:val="24"/>
        </w:rPr>
        <w:t>10</w:t>
      </w:r>
      <w:r w:rsidRPr="00E64371">
        <w:rPr>
          <w:rFonts w:ascii="Arial" w:hAnsi="Arial" w:cs="Arial"/>
          <w:sz w:val="24"/>
          <w:szCs w:val="24"/>
        </w:rPr>
        <w:t xml:space="preserve"> os.;</w:t>
      </w:r>
    </w:p>
    <w:p w14:paraId="5B2C80B9" w14:textId="267BC125" w:rsidR="00371C13" w:rsidRPr="00E64371" w:rsidRDefault="00371C1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liczba osób, których sytuacja społeczna uległa poprawie po opuszczeniu programu – </w:t>
      </w:r>
      <w:r w:rsidR="00E64371" w:rsidRPr="00E64371">
        <w:rPr>
          <w:rFonts w:ascii="Arial" w:hAnsi="Arial" w:cs="Arial"/>
          <w:sz w:val="24"/>
          <w:szCs w:val="24"/>
        </w:rPr>
        <w:t>5</w:t>
      </w:r>
      <w:r w:rsidRPr="00E64371">
        <w:rPr>
          <w:rFonts w:ascii="Arial" w:hAnsi="Arial" w:cs="Arial"/>
          <w:sz w:val="24"/>
          <w:szCs w:val="24"/>
        </w:rPr>
        <w:t xml:space="preserve"> os.;</w:t>
      </w:r>
    </w:p>
    <w:p w14:paraId="4698B8E5" w14:textId="5FB31DB8" w:rsidR="00CC1A7C" w:rsidRPr="00E64371" w:rsidRDefault="00371C1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- liczba objętych wsparciem klubów seniora, gospodarstw opiekuńczych i Uniwersytetów Trzeciego Wieku – 1 szt.</w:t>
      </w:r>
    </w:p>
    <w:p w14:paraId="58FC1DE0" w14:textId="23A10463" w:rsidR="008C09D2" w:rsidRPr="00E64371" w:rsidRDefault="008C09D2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lastRenderedPageBreak/>
        <w:t>#FunduszeEuropejskie #KrajnaPałuki</w:t>
      </w:r>
    </w:p>
    <w:sectPr w:rsidR="008C09D2" w:rsidRPr="00E64371" w:rsidSect="003C578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72F3" w14:textId="77777777" w:rsidR="006C4B1D" w:rsidRDefault="006C4B1D" w:rsidP="00431940">
      <w:pPr>
        <w:spacing w:after="0" w:line="240" w:lineRule="auto"/>
      </w:pPr>
      <w:r>
        <w:separator/>
      </w:r>
    </w:p>
  </w:endnote>
  <w:endnote w:type="continuationSeparator" w:id="0">
    <w:p w14:paraId="04240D5B" w14:textId="77777777" w:rsidR="006C4B1D" w:rsidRDefault="006C4B1D" w:rsidP="0043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F364" w14:textId="19DE84E4" w:rsidR="00BB635E" w:rsidRDefault="00BB635E">
    <w:pPr>
      <w:pStyle w:val="Stopka"/>
    </w:pPr>
    <w:r>
      <w:rPr>
        <w:noProof/>
      </w:rPr>
      <w:drawing>
        <wp:inline distT="0" distB="0" distL="0" distR="0" wp14:anchorId="089CD3A8" wp14:editId="1C7DAC10">
          <wp:extent cx="527895" cy="432000"/>
          <wp:effectExtent l="0" t="0" r="5715" b="6350"/>
          <wp:docPr id="330373997" name="Obraz 1" descr="Logo Partnerstwa dla Krajny i Pał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651863" name="Obraz 1" descr="Logo Partnerstwa dla Krajny i Pału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9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A682" w14:textId="77777777" w:rsidR="006C4B1D" w:rsidRDefault="006C4B1D" w:rsidP="00431940">
      <w:pPr>
        <w:spacing w:after="0" w:line="240" w:lineRule="auto"/>
      </w:pPr>
      <w:r>
        <w:separator/>
      </w:r>
    </w:p>
  </w:footnote>
  <w:footnote w:type="continuationSeparator" w:id="0">
    <w:p w14:paraId="0873AAA2" w14:textId="77777777" w:rsidR="006C4B1D" w:rsidRDefault="006C4B1D" w:rsidP="0043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7E2B" w14:textId="5CBF26E2" w:rsidR="00823B01" w:rsidRPr="00823B01" w:rsidRDefault="003C5784" w:rsidP="00823B01">
    <w:pPr>
      <w:pStyle w:val="Nagwek"/>
    </w:pPr>
    <w:r>
      <w:rPr>
        <w:noProof/>
      </w:rPr>
      <w:drawing>
        <wp:inline distT="0" distB="0" distL="0" distR="0" wp14:anchorId="2C43936E" wp14:editId="27325064">
          <wp:extent cx="5761219" cy="530398"/>
          <wp:effectExtent l="0" t="0" r="0" b="3175"/>
          <wp:docPr id="625129820" name="Obraz 1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0636" name="Obraz 1" descr="Logotypy unijne - informacja o współfinansowaniu zadania ze środków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21058"/>
    <w:multiLevelType w:val="hybridMultilevel"/>
    <w:tmpl w:val="4CEE9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5474"/>
    <w:multiLevelType w:val="hybridMultilevel"/>
    <w:tmpl w:val="7684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97523"/>
    <w:multiLevelType w:val="hybridMultilevel"/>
    <w:tmpl w:val="AFC492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936BC"/>
    <w:multiLevelType w:val="hybridMultilevel"/>
    <w:tmpl w:val="29C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7309">
    <w:abstractNumId w:val="2"/>
  </w:num>
  <w:num w:numId="2" w16cid:durableId="1236009095">
    <w:abstractNumId w:val="3"/>
  </w:num>
  <w:num w:numId="3" w16cid:durableId="268436791">
    <w:abstractNumId w:val="1"/>
  </w:num>
  <w:num w:numId="4" w16cid:durableId="105534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30"/>
    <w:rsid w:val="00062D97"/>
    <w:rsid w:val="000A08AB"/>
    <w:rsid w:val="000A5546"/>
    <w:rsid w:val="00142B5E"/>
    <w:rsid w:val="001F5B7D"/>
    <w:rsid w:val="0023175B"/>
    <w:rsid w:val="002418CE"/>
    <w:rsid w:val="002435AA"/>
    <w:rsid w:val="00257823"/>
    <w:rsid w:val="00285F5E"/>
    <w:rsid w:val="002F6430"/>
    <w:rsid w:val="00320A52"/>
    <w:rsid w:val="0034417D"/>
    <w:rsid w:val="0034461E"/>
    <w:rsid w:val="00367AE6"/>
    <w:rsid w:val="00371C13"/>
    <w:rsid w:val="003B16F4"/>
    <w:rsid w:val="003C5784"/>
    <w:rsid w:val="003E190F"/>
    <w:rsid w:val="003F38B8"/>
    <w:rsid w:val="003F7704"/>
    <w:rsid w:val="00422595"/>
    <w:rsid w:val="00425A68"/>
    <w:rsid w:val="00431940"/>
    <w:rsid w:val="00436D95"/>
    <w:rsid w:val="004B5687"/>
    <w:rsid w:val="004B7D66"/>
    <w:rsid w:val="004D2478"/>
    <w:rsid w:val="00534B58"/>
    <w:rsid w:val="00570983"/>
    <w:rsid w:val="00591F31"/>
    <w:rsid w:val="005D6B3B"/>
    <w:rsid w:val="005F01EE"/>
    <w:rsid w:val="005F5ABE"/>
    <w:rsid w:val="006134B0"/>
    <w:rsid w:val="006231DB"/>
    <w:rsid w:val="00632629"/>
    <w:rsid w:val="00674036"/>
    <w:rsid w:val="006814E5"/>
    <w:rsid w:val="00682B7F"/>
    <w:rsid w:val="006A5B33"/>
    <w:rsid w:val="006A7903"/>
    <w:rsid w:val="006C4B1D"/>
    <w:rsid w:val="006E7F3C"/>
    <w:rsid w:val="006F02EC"/>
    <w:rsid w:val="006F4200"/>
    <w:rsid w:val="00746F49"/>
    <w:rsid w:val="007568A3"/>
    <w:rsid w:val="007D2881"/>
    <w:rsid w:val="0082306D"/>
    <w:rsid w:val="00823B01"/>
    <w:rsid w:val="008C09D2"/>
    <w:rsid w:val="008D02FF"/>
    <w:rsid w:val="008D1183"/>
    <w:rsid w:val="008F07AC"/>
    <w:rsid w:val="00902EF3"/>
    <w:rsid w:val="00952358"/>
    <w:rsid w:val="00954C01"/>
    <w:rsid w:val="0096276B"/>
    <w:rsid w:val="009654C8"/>
    <w:rsid w:val="00A46CC9"/>
    <w:rsid w:val="00A56A16"/>
    <w:rsid w:val="00A74AD6"/>
    <w:rsid w:val="00B03640"/>
    <w:rsid w:val="00B63961"/>
    <w:rsid w:val="00B85CB4"/>
    <w:rsid w:val="00B912BC"/>
    <w:rsid w:val="00BB635E"/>
    <w:rsid w:val="00C04B33"/>
    <w:rsid w:val="00C07DFC"/>
    <w:rsid w:val="00C10944"/>
    <w:rsid w:val="00C4427F"/>
    <w:rsid w:val="00C50677"/>
    <w:rsid w:val="00CA7173"/>
    <w:rsid w:val="00CB1B18"/>
    <w:rsid w:val="00CC1A7C"/>
    <w:rsid w:val="00CC7B1C"/>
    <w:rsid w:val="00CE16E8"/>
    <w:rsid w:val="00D137A6"/>
    <w:rsid w:val="00D2702E"/>
    <w:rsid w:val="00D44930"/>
    <w:rsid w:val="00D765A8"/>
    <w:rsid w:val="00DA7D7A"/>
    <w:rsid w:val="00DE5F45"/>
    <w:rsid w:val="00E1583F"/>
    <w:rsid w:val="00E42A28"/>
    <w:rsid w:val="00E54031"/>
    <w:rsid w:val="00E64371"/>
    <w:rsid w:val="00EA1E96"/>
    <w:rsid w:val="00EB24C0"/>
    <w:rsid w:val="00ED2788"/>
    <w:rsid w:val="00EF74AA"/>
    <w:rsid w:val="00F22261"/>
    <w:rsid w:val="00F57356"/>
    <w:rsid w:val="00F64BD3"/>
    <w:rsid w:val="00F65297"/>
    <w:rsid w:val="00F7730A"/>
    <w:rsid w:val="00F91ED6"/>
    <w:rsid w:val="00FB28E7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D07AA"/>
  <w15:chartTrackingRefBased/>
  <w15:docId w15:val="{75CD3F3C-9A68-45BD-892A-B9393DA8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70d92209msonormal">
    <w:name w:val="gwp70d92209_msonormal"/>
    <w:basedOn w:val="Normalny"/>
    <w:rsid w:val="002F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940"/>
  </w:style>
  <w:style w:type="paragraph" w:styleId="Stopka">
    <w:name w:val="footer"/>
    <w:basedOn w:val="Normalny"/>
    <w:link w:val="StopkaZnak"/>
    <w:uiPriority w:val="99"/>
    <w:unhideWhenUsed/>
    <w:rsid w:val="0043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940"/>
  </w:style>
  <w:style w:type="paragraph" w:styleId="Tekstdymka">
    <w:name w:val="Balloon Text"/>
    <w:basedOn w:val="Normalny"/>
    <w:link w:val="TekstdymkaZnak"/>
    <w:uiPriority w:val="99"/>
    <w:semiHidden/>
    <w:unhideWhenUsed/>
    <w:rsid w:val="00C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B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7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D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dslgd01</dc:creator>
  <cp:keywords/>
  <dc:description/>
  <cp:lastModifiedBy>JACEK  WIERZGAŁA</cp:lastModifiedBy>
  <cp:revision>8</cp:revision>
  <cp:lastPrinted>2019-08-11T19:54:00Z</cp:lastPrinted>
  <dcterms:created xsi:type="dcterms:W3CDTF">2025-04-30T13:41:00Z</dcterms:created>
  <dcterms:modified xsi:type="dcterms:W3CDTF">2025-05-08T16:24:00Z</dcterms:modified>
</cp:coreProperties>
</file>